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003E" w14:textId="77777777" w:rsidR="00120C4A" w:rsidRPr="00ED78AC" w:rsidRDefault="00120C4A" w:rsidP="00120C4A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3AB337C5" w14:textId="77777777" w:rsidR="00120C4A" w:rsidRPr="00ED78AC" w:rsidRDefault="00120C4A" w:rsidP="00120C4A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1. ДОКУМЕНТОВЕДЕНИЕ</w:t>
      </w:r>
    </w:p>
    <w:p w14:paraId="086F53F7" w14:textId="77777777" w:rsidR="00120C4A" w:rsidRPr="00ED78AC" w:rsidRDefault="00120C4A" w:rsidP="00120C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3"/>
      </w:tblGrid>
      <w:tr w:rsidR="00120C4A" w:rsidRPr="00ED78AC" w14:paraId="47104E32" w14:textId="77777777" w:rsidTr="002C48F1">
        <w:trPr>
          <w:tblCellSpacing w:w="15" w:type="dxa"/>
        </w:trPr>
        <w:tc>
          <w:tcPr>
            <w:tcW w:w="9153" w:type="dxa"/>
            <w:vAlign w:val="center"/>
            <w:hideMark/>
          </w:tcPr>
          <w:p w14:paraId="31F4E494" w14:textId="77777777" w:rsidR="00120C4A" w:rsidRPr="00ED78AC" w:rsidRDefault="00120C4A" w:rsidP="002C48F1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69216749"/>
            <w:r w:rsidRPr="00ED78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 Организационные основы делопроизводства. Организационно-распорядительная документация. Бланки документов</w:t>
            </w:r>
          </w:p>
          <w:p w14:paraId="1AF1BDF0" w14:textId="77777777" w:rsidR="00120C4A" w:rsidRPr="00ED78AC" w:rsidRDefault="00120C4A" w:rsidP="002C48F1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Нормативно-правовая основа делопроизводства. Функции делопроизводственной службы. Документ. Системы документации. Система организационно–распорядительной документации. Виды организационно-распорядительных документов. ГОСТ Р 6.30–2003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 Постоянные реквизиты документов. Бланки документов. Виды бланков. Требования к оформлению бланка письма. Требования к оформлению общего бланка.</w:t>
            </w:r>
          </w:p>
        </w:tc>
      </w:tr>
      <w:tr w:rsidR="00120C4A" w:rsidRPr="00ED78AC" w14:paraId="2515D256" w14:textId="77777777" w:rsidTr="002C48F1">
        <w:trPr>
          <w:tblCellSpacing w:w="15" w:type="dxa"/>
        </w:trPr>
        <w:tc>
          <w:tcPr>
            <w:tcW w:w="9153" w:type="dxa"/>
            <w:vAlign w:val="center"/>
            <w:hideMark/>
          </w:tcPr>
          <w:p w14:paraId="57949BDF" w14:textId="77777777" w:rsidR="00120C4A" w:rsidRPr="00ED78AC" w:rsidRDefault="00120C4A" w:rsidP="002C48F1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 Оформление организационно-распорядительных документов</w:t>
            </w:r>
          </w:p>
          <w:p w14:paraId="7B2C8D54" w14:textId="77777777" w:rsidR="00120C4A" w:rsidRPr="00ED78AC" w:rsidRDefault="00120C4A" w:rsidP="002C48F1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переменных реквизитов организационно-распорядительных документов. Основные требования к составлению текстов. Унификация текстов документов. Формы унифицированных текстов. Порядок согласования, подписания, утверждения документов. Удостоверение документов. Реквизиты, обеспечивающие юридическую силу документированной информации.</w:t>
            </w:r>
          </w:p>
          <w:p w14:paraId="7736CF1E" w14:textId="77777777" w:rsidR="00120C4A" w:rsidRPr="00ED78AC" w:rsidRDefault="00120C4A" w:rsidP="002C48F1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3. Распорядительные документы. Составление приказов, указаний, распоряжений. Организационные документы</w:t>
            </w:r>
          </w:p>
          <w:p w14:paraId="0CB498A1" w14:textId="77777777" w:rsidR="00120C4A" w:rsidRPr="00ED78AC" w:rsidRDefault="00120C4A" w:rsidP="002C48F1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оформление распорядительных документов: приказ, указание, распоряжение. Приказ. Разновидности приказов. Структура текста. Приказ по основной деятельности. Области регулирования. Констатирующая часть приказа. Особенности составления распорядительной части приказа. Порядок визирования и ознакомления. Указание. Распоряжение. Области регулирования. Структура текста. Виды организационных документов. Особенности оформления уставов, положений, инструкций, правил.</w:t>
            </w:r>
          </w:p>
          <w:p w14:paraId="07500D2B" w14:textId="77777777" w:rsidR="00120C4A" w:rsidRPr="00ED78AC" w:rsidRDefault="00120C4A" w:rsidP="002C48F1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C4A" w:rsidRPr="00ED78AC" w14:paraId="4A869B2D" w14:textId="77777777" w:rsidTr="002C48F1">
        <w:trPr>
          <w:tblCellSpacing w:w="15" w:type="dxa"/>
        </w:trPr>
        <w:tc>
          <w:tcPr>
            <w:tcW w:w="9153" w:type="dxa"/>
            <w:vAlign w:val="center"/>
            <w:hideMark/>
          </w:tcPr>
          <w:p w14:paraId="5132EB0F" w14:textId="77777777" w:rsidR="00120C4A" w:rsidRPr="00ED78AC" w:rsidRDefault="00120C4A" w:rsidP="002C48F1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4. Справочно-информационные документы. Деловая переписка. Составление писем</w:t>
            </w:r>
          </w:p>
          <w:p w14:paraId="297072AC" w14:textId="77777777" w:rsidR="00120C4A" w:rsidRPr="00ED78AC" w:rsidRDefault="00120C4A" w:rsidP="002C48F1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справочно-информационных документов. Письмо. Формуляр и структура текста. Классификация писем. Разновидности писем. Правила переписки. Особенности адресации. Правила составления сопроводительных писем. Особенности составления и оформления </w:t>
            </w:r>
            <w:r w:rsidRPr="00ED7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гарантийных писем. Особенности переписки коммерческих структур. Инициативные письма (информационные письма, рекламные и коммерческие предложения). Ответные письма. «Проблемные» письма (отказы, претензии, жалобы). Правила оформления обращений и использования формул вежливости. Внутриорганизационная переписка</w:t>
            </w:r>
          </w:p>
          <w:p w14:paraId="59EBEA41" w14:textId="77777777" w:rsidR="00120C4A" w:rsidRPr="00ED78AC" w:rsidRDefault="00120C4A" w:rsidP="002C48F1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C4A" w:rsidRPr="00ED78AC" w14:paraId="29280F88" w14:textId="77777777" w:rsidTr="002C48F1">
        <w:trPr>
          <w:tblCellSpacing w:w="15" w:type="dxa"/>
        </w:trPr>
        <w:tc>
          <w:tcPr>
            <w:tcW w:w="9153" w:type="dxa"/>
            <w:vAlign w:val="center"/>
            <w:hideMark/>
          </w:tcPr>
          <w:p w14:paraId="28FBE5D7" w14:textId="77777777" w:rsidR="00120C4A" w:rsidRPr="00ED78AC" w:rsidRDefault="00120C4A" w:rsidP="002C48F1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5. Справочно-информационные документы. Составление актов и протоколов</w:t>
            </w:r>
          </w:p>
          <w:p w14:paraId="62AD306F" w14:textId="77777777" w:rsidR="00120C4A" w:rsidRPr="00ED78AC" w:rsidRDefault="00120C4A" w:rsidP="002C48F1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Акт. Формуляр и структура текста. Разновидности актов. Основания составления акта. Особенности оформления актов проверок, сдачи приема выполненной работы. Протокол. Формуляр и структура текста. Разновидности протоколов. Правила протоколирования. Приложения к протоколу. Особенности протоколирования заседаний коллегиальных исполнительных органов, собраний, совещаний</w:t>
            </w:r>
          </w:p>
        </w:tc>
      </w:tr>
      <w:tr w:rsidR="00120C4A" w:rsidRPr="00ED78AC" w14:paraId="76B1383E" w14:textId="77777777" w:rsidTr="002C48F1">
        <w:trPr>
          <w:tblCellSpacing w:w="15" w:type="dxa"/>
        </w:trPr>
        <w:tc>
          <w:tcPr>
            <w:tcW w:w="9153" w:type="dxa"/>
            <w:vAlign w:val="center"/>
            <w:hideMark/>
          </w:tcPr>
          <w:p w14:paraId="00E89BE4" w14:textId="77777777" w:rsidR="00120C4A" w:rsidRPr="00ED78AC" w:rsidRDefault="00120C4A" w:rsidP="002C48F1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C4A" w:rsidRPr="00ED78AC" w14:paraId="759277CF" w14:textId="77777777" w:rsidTr="002C48F1">
        <w:trPr>
          <w:tblCellSpacing w:w="15" w:type="dxa"/>
        </w:trPr>
        <w:tc>
          <w:tcPr>
            <w:tcW w:w="9153" w:type="dxa"/>
            <w:vAlign w:val="center"/>
            <w:hideMark/>
          </w:tcPr>
          <w:p w14:paraId="07C78822" w14:textId="77777777" w:rsidR="00120C4A" w:rsidRPr="00ED78AC" w:rsidRDefault="00120C4A" w:rsidP="002C48F1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6. Организация документооборота</w:t>
            </w:r>
          </w:p>
          <w:p w14:paraId="0CBE24B2" w14:textId="77777777" w:rsidR="00120C4A" w:rsidRPr="00ED78AC" w:rsidRDefault="00120C4A" w:rsidP="002C48F1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движения информации. Документооборот. Характеристики документооборота. Объем документооборота. Порядок прохождения входящей корреспонденции: экспедиционная обработка, отбор документов для регистрации и представления руководителю. Правила доклада корреспонденции. Порядок прохождения исходящих документов: изготовление, представление на рассмотрение, сортировка, организация отправки. Организация движения и исполнения внутренних документов. Порядок работы исполнителей с документами</w:t>
            </w:r>
          </w:p>
        </w:tc>
      </w:tr>
      <w:tr w:rsidR="00120C4A" w:rsidRPr="00166E3F" w14:paraId="180FDA1D" w14:textId="77777777" w:rsidTr="002C48F1">
        <w:trPr>
          <w:tblCellSpacing w:w="15" w:type="dxa"/>
        </w:trPr>
        <w:tc>
          <w:tcPr>
            <w:tcW w:w="9153" w:type="dxa"/>
            <w:vAlign w:val="center"/>
            <w:hideMark/>
          </w:tcPr>
          <w:p w14:paraId="0F0B346B" w14:textId="77777777" w:rsidR="00120C4A" w:rsidRPr="00166E3F" w:rsidRDefault="00120C4A" w:rsidP="002C48F1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7. Регистрация и контроль исполнения документов</w:t>
            </w:r>
          </w:p>
          <w:p w14:paraId="3BE695DC" w14:textId="77777777" w:rsidR="00120C4A" w:rsidRPr="00166E3F" w:rsidRDefault="00120C4A" w:rsidP="002C48F1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документов. Порядок регистрации. Формы регистрации документов и порядок их заполнения. Поисковые признаки. Картотека как основа построения электронных регистрационных систем. Контроль исполнения документов. Виды контроля. Сроковый контроль. Последовательность контрольных операций. Порядок постановки на контроль. Порядок снятия с контроля. Контроль исполнения устных поручений руководителя</w:t>
            </w:r>
          </w:p>
        </w:tc>
      </w:tr>
      <w:tr w:rsidR="00120C4A" w:rsidRPr="00166E3F" w14:paraId="2D312C80" w14:textId="77777777" w:rsidTr="002C48F1">
        <w:trPr>
          <w:tblCellSpacing w:w="15" w:type="dxa"/>
        </w:trPr>
        <w:tc>
          <w:tcPr>
            <w:tcW w:w="9153" w:type="dxa"/>
            <w:vAlign w:val="center"/>
            <w:hideMark/>
          </w:tcPr>
          <w:p w14:paraId="41CB3EB3" w14:textId="77777777" w:rsidR="00120C4A" w:rsidRPr="00166E3F" w:rsidRDefault="00120C4A" w:rsidP="002C48F1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84EB50" w14:textId="77777777" w:rsidR="00120C4A" w:rsidRPr="00166E3F" w:rsidRDefault="00120C4A" w:rsidP="00120C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E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8. Система электронного документооборота – основа корпоративной информационной системы организации.</w:t>
      </w:r>
      <w:r w:rsidRPr="00166E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0443A79" w14:textId="77777777" w:rsidR="00120C4A" w:rsidRPr="00166E3F" w:rsidRDefault="00120C4A" w:rsidP="00120C4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E3F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требования к средствам и системам электронного документооборота. Нормативно-методическое регулирование работы с электронными документами и использования электронной подписи. Процессы обработки, регистрации и согласования электронных документов. Схемы документооборота, технологии работы с документами. Особенности составления электронных документов. Автоматизация контроля над ходом </w:t>
      </w:r>
      <w:r w:rsidRPr="00166E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исполнения документов. Организация электронного архива. Обзор систем автоматизации делопроизводства и документооборота: </w:t>
      </w:r>
      <w:proofErr w:type="spellStart"/>
      <w:r w:rsidRPr="00166E3F">
        <w:rPr>
          <w:rFonts w:ascii="Times New Roman" w:hAnsi="Times New Roman" w:cs="Times New Roman"/>
          <w:color w:val="000000"/>
          <w:sz w:val="28"/>
          <w:szCs w:val="28"/>
        </w:rPr>
        <w:t>Дело,Docs</w:t>
      </w:r>
      <w:proofErr w:type="spellEnd"/>
      <w:r w:rsidRPr="00166E3F">
        <w:rPr>
          <w:rFonts w:ascii="Times New Roman" w:hAnsi="Times New Roman" w:cs="Times New Roman"/>
          <w:color w:val="000000"/>
          <w:sz w:val="28"/>
          <w:szCs w:val="28"/>
        </w:rPr>
        <w:t xml:space="preserve"> Vision, Кодекс-Документооборот, </w:t>
      </w:r>
      <w:proofErr w:type="spellStart"/>
      <w:r w:rsidRPr="00166E3F">
        <w:rPr>
          <w:rFonts w:ascii="Times New Roman" w:hAnsi="Times New Roman" w:cs="Times New Roman"/>
          <w:color w:val="000000"/>
          <w:sz w:val="28"/>
          <w:szCs w:val="28"/>
        </w:rPr>
        <w:t>ГранДок</w:t>
      </w:r>
      <w:proofErr w:type="spellEnd"/>
      <w:r w:rsidRPr="00166E3F">
        <w:rPr>
          <w:rFonts w:ascii="Times New Roman" w:hAnsi="Times New Roman" w:cs="Times New Roman"/>
          <w:color w:val="000000"/>
          <w:sz w:val="28"/>
          <w:szCs w:val="28"/>
        </w:rPr>
        <w:t xml:space="preserve">, ЕВФРАТ-Документооборот, </w:t>
      </w:r>
      <w:proofErr w:type="spellStart"/>
      <w:r w:rsidRPr="00166E3F">
        <w:rPr>
          <w:rFonts w:ascii="Times New Roman" w:hAnsi="Times New Roman" w:cs="Times New Roman"/>
          <w:color w:val="000000"/>
          <w:sz w:val="28"/>
          <w:szCs w:val="28"/>
        </w:rPr>
        <w:t>LanDocs</w:t>
      </w:r>
      <w:proofErr w:type="spellEnd"/>
      <w:r w:rsidRPr="00166E3F">
        <w:rPr>
          <w:rFonts w:ascii="Times New Roman" w:hAnsi="Times New Roman" w:cs="Times New Roman"/>
          <w:color w:val="000000"/>
          <w:sz w:val="28"/>
          <w:szCs w:val="28"/>
        </w:rPr>
        <w:t xml:space="preserve">, БОСС-Референт, 1С: </w:t>
      </w:r>
      <w:proofErr w:type="spellStart"/>
      <w:r w:rsidRPr="00166E3F">
        <w:rPr>
          <w:rFonts w:ascii="Times New Roman" w:hAnsi="Times New Roman" w:cs="Times New Roman"/>
          <w:color w:val="000000"/>
          <w:sz w:val="28"/>
          <w:szCs w:val="28"/>
        </w:rPr>
        <w:t>Документооборот,Globus</w:t>
      </w:r>
      <w:proofErr w:type="spellEnd"/>
      <w:r w:rsidRPr="00166E3F">
        <w:rPr>
          <w:rFonts w:ascii="Times New Roman" w:hAnsi="Times New Roman" w:cs="Times New Roman"/>
          <w:color w:val="000000"/>
          <w:sz w:val="28"/>
          <w:szCs w:val="28"/>
        </w:rPr>
        <w:t xml:space="preserve"> Professional, Оптима, </w:t>
      </w:r>
      <w:proofErr w:type="spellStart"/>
      <w:r w:rsidRPr="00166E3F">
        <w:rPr>
          <w:rFonts w:ascii="Times New Roman" w:hAnsi="Times New Roman" w:cs="Times New Roman"/>
          <w:color w:val="000000"/>
          <w:sz w:val="28"/>
          <w:szCs w:val="28"/>
        </w:rPr>
        <w:t>Directum,DOCUMETR</w:t>
      </w:r>
      <w:proofErr w:type="spellEnd"/>
      <w:r w:rsidRPr="00166E3F">
        <w:rPr>
          <w:rFonts w:ascii="Times New Roman" w:hAnsi="Times New Roman" w:cs="Times New Roman"/>
          <w:color w:val="000000"/>
          <w:sz w:val="28"/>
          <w:szCs w:val="28"/>
        </w:rPr>
        <w:t xml:space="preserve">, Канцлер, </w:t>
      </w:r>
      <w:proofErr w:type="spellStart"/>
      <w:r w:rsidRPr="00166E3F">
        <w:rPr>
          <w:rFonts w:ascii="Times New Roman" w:hAnsi="Times New Roman" w:cs="Times New Roman"/>
          <w:color w:val="000000"/>
          <w:sz w:val="28"/>
          <w:szCs w:val="28"/>
        </w:rPr>
        <w:t>Documentum</w:t>
      </w:r>
      <w:proofErr w:type="spellEnd"/>
      <w:r w:rsidRPr="00166E3F">
        <w:rPr>
          <w:rFonts w:ascii="Times New Roman" w:hAnsi="Times New Roman" w:cs="Times New Roman"/>
          <w:color w:val="000000"/>
          <w:sz w:val="28"/>
          <w:szCs w:val="28"/>
        </w:rPr>
        <w:t xml:space="preserve">, Open Text, </w:t>
      </w:r>
      <w:proofErr w:type="spellStart"/>
      <w:r w:rsidRPr="00166E3F">
        <w:rPr>
          <w:rFonts w:ascii="Times New Roman" w:hAnsi="Times New Roman" w:cs="Times New Roman"/>
          <w:color w:val="000000"/>
          <w:sz w:val="28"/>
          <w:szCs w:val="28"/>
        </w:rPr>
        <w:t>Alfresco</w:t>
      </w:r>
      <w:proofErr w:type="spellEnd"/>
      <w:r w:rsidRPr="00166E3F">
        <w:rPr>
          <w:rFonts w:ascii="Times New Roman" w:hAnsi="Times New Roman" w:cs="Times New Roman"/>
          <w:color w:val="000000"/>
          <w:sz w:val="28"/>
          <w:szCs w:val="28"/>
        </w:rPr>
        <w:t xml:space="preserve"> и др. Критерии выбора автоматизированных систем. Демонстрация </w:t>
      </w:r>
      <w:proofErr w:type="gramStart"/>
      <w:r w:rsidRPr="00166E3F">
        <w:rPr>
          <w:rFonts w:ascii="Times New Roman" w:hAnsi="Times New Roman" w:cs="Times New Roman"/>
          <w:color w:val="000000"/>
          <w:sz w:val="28"/>
          <w:szCs w:val="28"/>
        </w:rPr>
        <w:t>демо-версий</w:t>
      </w:r>
      <w:proofErr w:type="gramEnd"/>
      <w:r w:rsidRPr="00166E3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программ.</w:t>
      </w:r>
    </w:p>
    <w:bookmarkEnd w:id="0"/>
    <w:p w14:paraId="257AE300" w14:textId="77777777" w:rsidR="00166E3F" w:rsidRDefault="00166E3F" w:rsidP="00120C4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0B8BCC" w14:textId="7794E0A4" w:rsidR="00120C4A" w:rsidRDefault="00120C4A" w:rsidP="00120C4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2. АРХИВИРОВАНИЕ</w:t>
      </w:r>
    </w:p>
    <w:p w14:paraId="6EF06755" w14:textId="77777777" w:rsidR="00120C4A" w:rsidRPr="00D67C93" w:rsidRDefault="00120C4A" w:rsidP="00120C4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B90FCF" w14:textId="77777777" w:rsidR="00120C4A" w:rsidRPr="00166E3F" w:rsidRDefault="00120C4A" w:rsidP="00166E3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Экспертиза научной и практической ценности документов. Проблемные вопросы использования теории экспертизы ценности документов при отборе на постоянное хранение. Номенклатура дел. Формирование дел в текущем делопроизводстве</w:t>
      </w:r>
    </w:p>
    <w:p w14:paraId="31A02947" w14:textId="77777777" w:rsidR="00120C4A" w:rsidRPr="00166E3F" w:rsidRDefault="00120C4A" w:rsidP="00166E3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C61A8" w14:textId="77777777" w:rsidR="00120C4A" w:rsidRPr="00166E3F" w:rsidRDefault="00120C4A" w:rsidP="00166E3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</w:t>
      </w:r>
      <w:r w:rsidRPr="00166E3F">
        <w:rPr>
          <w:rFonts w:ascii="Times New Roman" w:hAnsi="Times New Roman" w:cs="Times New Roman"/>
          <w:sz w:val="28"/>
          <w:szCs w:val="28"/>
        </w:rPr>
        <w:t xml:space="preserve">научной и практической </w:t>
      </w:r>
      <w:r w:rsidRPr="00166E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документов. Экспертная комиссия</w:t>
      </w:r>
      <w:r w:rsidRPr="00166E3F">
        <w:rPr>
          <w:rFonts w:ascii="Times New Roman" w:hAnsi="Times New Roman" w:cs="Times New Roman"/>
          <w:sz w:val="28"/>
          <w:szCs w:val="28"/>
        </w:rPr>
        <w:t xml:space="preserve"> организации и экспертно-проверочная комиссия местных органов управления архивным делом.</w:t>
      </w:r>
      <w:r w:rsidRPr="0016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E3F">
        <w:rPr>
          <w:rFonts w:ascii="Times New Roman" w:hAnsi="Times New Roman" w:cs="Times New Roman"/>
          <w:sz w:val="28"/>
          <w:szCs w:val="28"/>
        </w:rPr>
        <w:t xml:space="preserve">Основы деятельности ЭК. </w:t>
      </w:r>
      <w:r w:rsidRPr="00166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дел. Виды номенклатур дел. Составление и оформление индивидуальной структурной номенклатуры. Требования к заголовкам дел. Определение сроков хранения документов. Правила формирования дел в текущем делопроизводстве. Порядок выделения к уничтожению документов с истекшими сроками хранения. Порядок уничтожения документов</w:t>
      </w:r>
    </w:p>
    <w:p w14:paraId="3B1B5435" w14:textId="77777777" w:rsidR="00120C4A" w:rsidRPr="00166E3F" w:rsidRDefault="00120C4A" w:rsidP="00166E3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CD732" w14:textId="77777777" w:rsidR="00120C4A" w:rsidRPr="00166E3F" w:rsidRDefault="00120C4A" w:rsidP="00166E3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Понятие «архивная система». Нормативная база работы архивов. Организация работы архива учреждения (организации, предприятия)</w:t>
      </w:r>
    </w:p>
    <w:p w14:paraId="03188823" w14:textId="77777777" w:rsidR="00120C4A" w:rsidRPr="00166E3F" w:rsidRDefault="00120C4A" w:rsidP="00166E3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F4FDE" w14:textId="76632E5E" w:rsidR="00120C4A" w:rsidRPr="00166E3F" w:rsidRDefault="00120C4A" w:rsidP="00166E3F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E3F">
        <w:rPr>
          <w:rFonts w:ascii="Times New Roman" w:hAnsi="Times New Roman" w:cs="Times New Roman"/>
          <w:sz w:val="28"/>
          <w:szCs w:val="28"/>
        </w:rPr>
        <w:t xml:space="preserve">Архивный фонд РФ. Понятие государственного, муниципального архивов, архива организации. </w:t>
      </w:r>
      <w:r w:rsidRPr="0016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основы деятельности архивов организаций. </w:t>
      </w:r>
    </w:p>
    <w:p w14:paraId="1A37D8FC" w14:textId="77777777" w:rsidR="00120C4A" w:rsidRPr="00166E3F" w:rsidRDefault="00120C4A" w:rsidP="00166E3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BED26" w14:textId="77777777" w:rsidR="00120C4A" w:rsidRPr="00166E3F" w:rsidRDefault="00120C4A" w:rsidP="00166E3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Режимы хранения документов. Особенности хранения отдельных видов документов.</w:t>
      </w:r>
    </w:p>
    <w:p w14:paraId="7215AE15" w14:textId="77777777" w:rsidR="00120C4A" w:rsidRPr="00166E3F" w:rsidRDefault="00120C4A" w:rsidP="00166E3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44F65" w14:textId="77777777" w:rsidR="00120C4A" w:rsidRPr="00166E3F" w:rsidRDefault="00120C4A" w:rsidP="00166E3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E3F">
        <w:rPr>
          <w:rFonts w:ascii="Times New Roman" w:hAnsi="Times New Roman" w:cs="Times New Roman"/>
          <w:sz w:val="28"/>
          <w:szCs w:val="28"/>
        </w:rPr>
        <w:t>Способы и методы о</w:t>
      </w:r>
      <w:r w:rsidRPr="00166E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 w:rsidRPr="00166E3F">
        <w:rPr>
          <w:rFonts w:ascii="Times New Roman" w:hAnsi="Times New Roman" w:cs="Times New Roman"/>
          <w:sz w:val="28"/>
          <w:szCs w:val="28"/>
        </w:rPr>
        <w:t>я</w:t>
      </w:r>
      <w:r w:rsidRPr="0016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сохранности документов. Электронные архивы. Особенности хранения кадровых документов.</w:t>
      </w:r>
    </w:p>
    <w:p w14:paraId="3A26A198" w14:textId="77777777" w:rsidR="00120C4A" w:rsidRPr="00166E3F" w:rsidRDefault="00120C4A" w:rsidP="00166E3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E2334" w14:textId="77777777" w:rsidR="00120C4A" w:rsidRPr="00166E3F" w:rsidRDefault="00120C4A" w:rsidP="00166E3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4. Подготовка дел к последующему хранению и использованию. Организация передачи дел на хранение в архив</w:t>
      </w:r>
    </w:p>
    <w:p w14:paraId="70195FFF" w14:textId="77777777" w:rsidR="00120C4A" w:rsidRPr="00166E3F" w:rsidRDefault="00120C4A" w:rsidP="00166E3F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и описание дел постоянного и долговременного сроков хранения. Порядок передачи их в архив организации. Использование документов архива. </w:t>
      </w:r>
    </w:p>
    <w:sectPr w:rsidR="00120C4A" w:rsidRPr="0016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7E3"/>
    <w:multiLevelType w:val="hybridMultilevel"/>
    <w:tmpl w:val="186C4ED6"/>
    <w:lvl w:ilvl="0" w:tplc="88047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C21038"/>
    <w:multiLevelType w:val="hybridMultilevel"/>
    <w:tmpl w:val="C36EFCAA"/>
    <w:lvl w:ilvl="0" w:tplc="CE647E2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9BD484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74462"/>
    <w:multiLevelType w:val="hybridMultilevel"/>
    <w:tmpl w:val="47888FD8"/>
    <w:lvl w:ilvl="0" w:tplc="FCB8D05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1E32C9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066060">
    <w:abstractNumId w:val="0"/>
  </w:num>
  <w:num w:numId="2" w16cid:durableId="1303736299">
    <w:abstractNumId w:val="1"/>
  </w:num>
  <w:num w:numId="3" w16cid:durableId="1418667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4A"/>
    <w:rsid w:val="00046759"/>
    <w:rsid w:val="00110A69"/>
    <w:rsid w:val="00120C4A"/>
    <w:rsid w:val="00166E3F"/>
    <w:rsid w:val="00442B32"/>
    <w:rsid w:val="0049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760F"/>
  <w15:chartTrackingRefBased/>
  <w15:docId w15:val="{C008A3F6-CA8C-4B53-9D4D-054EEBBD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4A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0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0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0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0C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0C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0C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0C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0C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0C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0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0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0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0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0C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0C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0C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0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0C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20C4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rsid w:val="00120C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Валова Екатерина Геннадьевна</dc:creator>
  <cp:keywords/>
  <dc:description/>
  <cp:lastModifiedBy>Валова Екатерина Геннадьевна</cp:lastModifiedBy>
  <cp:revision>2</cp:revision>
  <dcterms:created xsi:type="dcterms:W3CDTF">2025-04-21T12:04:00Z</dcterms:created>
  <dcterms:modified xsi:type="dcterms:W3CDTF">2025-04-21T12:07:00Z</dcterms:modified>
</cp:coreProperties>
</file>